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906E986" w14:textId="77777777" w:rsidR="00DF6D3A" w:rsidRDefault="00856E93">
      <w:pPr>
        <w:rPr>
          <w:rFonts w:asciiTheme="majorHAnsi" w:hAnsiTheme="majorHAnsi"/>
        </w:rPr>
      </w:pPr>
      <w:r w:rsidRPr="009D3356">
        <w:rPr>
          <w:rFonts w:asciiTheme="majorHAnsi" w:hAnsiTheme="majorHAnsi"/>
        </w:rPr>
        <w:t>RICONOSCIMENTO SCUOLE APERTE 2021-2023</w:t>
      </w:r>
    </w:p>
    <w:p w14:paraId="610AB094" w14:textId="77777777" w:rsidR="009B76A8" w:rsidRDefault="009B76A8">
      <w:pPr>
        <w:rPr>
          <w:rFonts w:asciiTheme="majorHAnsi" w:hAnsiTheme="majorHAnsi"/>
        </w:rPr>
      </w:pPr>
    </w:p>
    <w:p w14:paraId="722519C5" w14:textId="3E885BCE" w:rsidR="009B76A8" w:rsidRPr="009D3356" w:rsidRDefault="009B76A8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inline distT="0" distB="0" distL="0" distR="0" wp14:anchorId="2B0CC5D5" wp14:editId="23FD2AEE">
            <wp:extent cx="2080260" cy="1832828"/>
            <wp:effectExtent l="0" t="0" r="254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1832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9398595" w14:textId="77777777" w:rsidR="00856E93" w:rsidRPr="009D3356" w:rsidRDefault="00856E93">
      <w:pPr>
        <w:rPr>
          <w:rFonts w:asciiTheme="majorHAnsi" w:hAnsiTheme="majorHAnsi"/>
        </w:rPr>
      </w:pPr>
    </w:p>
    <w:p w14:paraId="0EC6960D" w14:textId="77777777" w:rsidR="00856E93" w:rsidRPr="00856E93" w:rsidRDefault="00856E93" w:rsidP="00536E64">
      <w:pPr>
        <w:jc w:val="both"/>
      </w:pPr>
      <w:r w:rsidRPr="009D3356">
        <w:rPr>
          <w:rFonts w:asciiTheme="majorHAnsi" w:hAnsiTheme="majorHAnsi"/>
          <w:sz w:val="22"/>
          <w:szCs w:val="22"/>
        </w:rPr>
        <w:t>Anche quest’anno, per il secondo anno consecutivo</w:t>
      </w:r>
      <w:r w:rsidRPr="009D3356">
        <w:rPr>
          <w:rFonts w:asciiTheme="majorHAnsi" w:hAnsiTheme="majorHAnsi"/>
        </w:rPr>
        <w:t>,</w:t>
      </w:r>
      <w:r w:rsidRPr="00856E93">
        <w:rPr>
          <w:rFonts w:asciiTheme="majorHAnsi" w:eastAsia="Times New Roman" w:hAnsiTheme="majorHAnsi" w:cs="Times New Roman"/>
          <w:color w:val="000000"/>
          <w:sz w:val="22"/>
          <w:szCs w:val="22"/>
          <w:shd w:val="clear" w:color="auto" w:fill="FFFFFF"/>
        </w:rPr>
        <w:t xml:space="preserve"> la Dirigente dell'Area Servizi Scolastici </w:t>
      </w:r>
      <w:proofErr w:type="gramStart"/>
      <w:r w:rsidRPr="00856E93">
        <w:rPr>
          <w:rFonts w:asciiTheme="majorHAnsi" w:eastAsia="Times New Roman" w:hAnsiTheme="majorHAnsi" w:cs="Times New Roman"/>
          <w:color w:val="000000"/>
          <w:sz w:val="22"/>
          <w:szCs w:val="22"/>
          <w:shd w:val="clear" w:color="auto" w:fill="FFFFFF"/>
        </w:rPr>
        <w:t>ed</w:t>
      </w:r>
      <w:proofErr w:type="gramEnd"/>
      <w:r w:rsidRPr="00856E93">
        <w:rPr>
          <w:rFonts w:asciiTheme="majorHAnsi" w:eastAsia="Times New Roman" w:hAnsiTheme="majorHAnsi" w:cs="Times New Roman"/>
          <w:color w:val="000000"/>
          <w:sz w:val="22"/>
          <w:szCs w:val="22"/>
          <w:shd w:val="clear" w:color="auto" w:fill="FFFFFF"/>
        </w:rPr>
        <w:t xml:space="preserve"> Educativi </w:t>
      </w:r>
      <w:r w:rsidR="009D3356">
        <w:rPr>
          <w:rFonts w:asciiTheme="majorHAnsi" w:eastAsia="Times New Roman" w:hAnsiTheme="majorHAnsi" w:cs="Times New Roman"/>
          <w:color w:val="000000"/>
          <w:sz w:val="22"/>
          <w:szCs w:val="22"/>
          <w:shd w:val="clear" w:color="auto" w:fill="FFFFFF"/>
        </w:rPr>
        <w:t>del C</w:t>
      </w:r>
      <w:r w:rsidRPr="009D3356">
        <w:rPr>
          <w:rFonts w:asciiTheme="majorHAnsi" w:eastAsia="Times New Roman" w:hAnsiTheme="majorHAnsi" w:cs="Times New Roman"/>
          <w:color w:val="000000"/>
          <w:sz w:val="22"/>
          <w:szCs w:val="22"/>
          <w:shd w:val="clear" w:color="auto" w:fill="FFFFFF"/>
        </w:rPr>
        <w:t xml:space="preserve">omune di Milano </w:t>
      </w:r>
      <w:r w:rsidRPr="00856E93">
        <w:rPr>
          <w:rFonts w:asciiTheme="majorHAnsi" w:eastAsia="Times New Roman" w:hAnsiTheme="majorHAnsi" w:cs="Times New Roman"/>
          <w:color w:val="000000"/>
          <w:sz w:val="22"/>
          <w:szCs w:val="22"/>
          <w:shd w:val="clear" w:color="auto" w:fill="FFFFFF"/>
        </w:rPr>
        <w:t xml:space="preserve">ha approvato il riconoscimento di Scuola Aperta al </w:t>
      </w:r>
      <w:r w:rsidRPr="009D3356">
        <w:rPr>
          <w:rFonts w:asciiTheme="majorHAnsi" w:eastAsia="Times New Roman" w:hAnsiTheme="majorHAnsi" w:cs="Times New Roman"/>
          <w:color w:val="000000"/>
          <w:sz w:val="22"/>
          <w:szCs w:val="22"/>
          <w:shd w:val="clear" w:color="auto" w:fill="FFFFFF"/>
        </w:rPr>
        <w:t>nostro</w:t>
      </w:r>
      <w:r w:rsidRPr="00856E93">
        <w:rPr>
          <w:rFonts w:asciiTheme="majorHAnsi" w:eastAsia="Times New Roman" w:hAnsiTheme="majorHAnsi" w:cs="Times New Roman"/>
          <w:color w:val="000000"/>
          <w:sz w:val="22"/>
          <w:szCs w:val="22"/>
          <w:shd w:val="clear" w:color="auto" w:fill="FFFFFF"/>
        </w:rPr>
        <w:t xml:space="preserve"> Istituto Comprensivo</w:t>
      </w:r>
      <w:r w:rsidRPr="00856E93">
        <w:rPr>
          <w:rFonts w:ascii="Calibri" w:eastAsia="Times New Roman" w:hAnsi="Calibri" w:cs="Times New Roman"/>
          <w:color w:val="000000"/>
          <w:sz w:val="22"/>
          <w:szCs w:val="22"/>
          <w:shd w:val="clear" w:color="auto" w:fill="FFFFFF"/>
        </w:rPr>
        <w:t>.</w:t>
      </w:r>
    </w:p>
    <w:p w14:paraId="737719EE" w14:textId="77777777" w:rsidR="00856E93" w:rsidRDefault="00856E93" w:rsidP="00536E64">
      <w:pPr>
        <w:jc w:val="both"/>
      </w:pPr>
    </w:p>
    <w:p w14:paraId="3B2ABBEB" w14:textId="77777777" w:rsidR="00856E93" w:rsidRDefault="00856E93" w:rsidP="00536E64">
      <w:pPr>
        <w:pStyle w:val="NormaleWeb"/>
        <w:shd w:val="clear" w:color="auto" w:fill="FFFFFF"/>
        <w:spacing w:before="0" w:beforeAutospacing="0" w:after="160" w:afterAutospacing="0" w:line="235" w:lineRule="atLeast"/>
        <w:jc w:val="both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>Tale riconoscimento potrà essere da stimolo a continuare sulla strada dell’apertura delle sue scuole al territorio e alla cittadinanza come già abbiamo dimostrato con i progetti realizzati nel passato anno scolastico.</w:t>
      </w:r>
    </w:p>
    <w:p w14:paraId="7177F4F8" w14:textId="13440DE9" w:rsidR="00856E93" w:rsidRDefault="00856E93" w:rsidP="00536E64">
      <w:pPr>
        <w:pStyle w:val="NormaleWeb"/>
        <w:shd w:val="clear" w:color="auto" w:fill="FFFFFF"/>
        <w:spacing w:before="0" w:beforeAutospacing="0" w:after="160" w:afterAutospacing="0" w:line="235" w:lineRule="atLeast"/>
        <w:jc w:val="both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>Solo per citarne alcuni, nell’anno scolastico 2020-2021 è stato realizzato un Teatro in lingua inglese, sono state dipinte alcune pareti esterne del plesso con murale</w:t>
      </w:r>
      <w:r w:rsidR="009D3356">
        <w:rPr>
          <w:rFonts w:ascii="Calibri" w:hAnsi="Calibri"/>
          <w:color w:val="000000"/>
          <w:sz w:val="22"/>
          <w:szCs w:val="22"/>
        </w:rPr>
        <w:t>s sulla C</w:t>
      </w:r>
      <w:r>
        <w:rPr>
          <w:rFonts w:ascii="Calibri" w:hAnsi="Calibri"/>
          <w:color w:val="000000"/>
          <w:sz w:val="22"/>
          <w:szCs w:val="22"/>
        </w:rPr>
        <w:t xml:space="preserve">ostituzione e sono state realizzate due aiuole. Questi progetti hanno avuto come </w:t>
      </w:r>
      <w:r w:rsidR="009D3356">
        <w:rPr>
          <w:rFonts w:ascii="Calibri" w:hAnsi="Calibri"/>
          <w:color w:val="000000"/>
          <w:sz w:val="22"/>
          <w:szCs w:val="22"/>
        </w:rPr>
        <w:t>esito</w:t>
      </w:r>
      <w:r>
        <w:rPr>
          <w:rFonts w:ascii="Calibri" w:hAnsi="Calibri"/>
          <w:color w:val="000000"/>
          <w:sz w:val="22"/>
          <w:szCs w:val="22"/>
        </w:rPr>
        <w:t xml:space="preserve"> quello di potenziare </w:t>
      </w:r>
      <w:r w:rsidR="009D3356">
        <w:rPr>
          <w:rFonts w:ascii="Calibri" w:hAnsi="Calibri"/>
          <w:color w:val="000000"/>
          <w:sz w:val="22"/>
          <w:szCs w:val="22"/>
        </w:rPr>
        <w:t>le</w:t>
      </w:r>
      <w:r>
        <w:rPr>
          <w:rFonts w:ascii="Calibri" w:hAnsi="Calibri"/>
          <w:color w:val="000000"/>
          <w:sz w:val="22"/>
          <w:szCs w:val="22"/>
        </w:rPr>
        <w:t xml:space="preserve"> competenze in campo ling</w:t>
      </w:r>
      <w:r w:rsidR="009D3356">
        <w:rPr>
          <w:rFonts w:ascii="Calibri" w:hAnsi="Calibri"/>
          <w:color w:val="000000"/>
          <w:sz w:val="22"/>
          <w:szCs w:val="22"/>
        </w:rPr>
        <w:t xml:space="preserve">uistico, artistico e matematico oltre quelle trasversali sociali e civiche, imparare a </w:t>
      </w:r>
      <w:proofErr w:type="gramStart"/>
      <w:r w:rsidR="009D3356">
        <w:rPr>
          <w:rFonts w:ascii="Calibri" w:hAnsi="Calibri"/>
          <w:color w:val="000000"/>
          <w:sz w:val="22"/>
          <w:szCs w:val="22"/>
        </w:rPr>
        <w:t>imparare</w:t>
      </w:r>
      <w:proofErr w:type="gramEnd"/>
      <w:r w:rsidR="009B76A8">
        <w:rPr>
          <w:rFonts w:ascii="Calibri" w:hAnsi="Calibri"/>
          <w:color w:val="000000"/>
          <w:sz w:val="22"/>
          <w:szCs w:val="22"/>
        </w:rPr>
        <w:t>, spirito d’</w:t>
      </w:r>
      <w:r w:rsidR="009D3356">
        <w:rPr>
          <w:rFonts w:ascii="Calibri" w:hAnsi="Calibri"/>
          <w:color w:val="000000"/>
          <w:sz w:val="22"/>
          <w:szCs w:val="22"/>
        </w:rPr>
        <w:t>iniziativa, consapevolezza ed espressione culturale.</w:t>
      </w:r>
    </w:p>
    <w:p w14:paraId="0D1D4282" w14:textId="77777777" w:rsidR="00536E64" w:rsidRDefault="00536E64" w:rsidP="00856E93">
      <w:pPr>
        <w:pStyle w:val="NormaleWeb"/>
        <w:shd w:val="clear" w:color="auto" w:fill="FFFFFF"/>
        <w:spacing w:before="0" w:beforeAutospacing="0" w:after="160" w:afterAutospacing="0" w:line="235" w:lineRule="atLeast"/>
        <w:rPr>
          <w:rFonts w:ascii="Calibri" w:hAnsi="Calibri"/>
          <w:color w:val="000000"/>
          <w:sz w:val="22"/>
          <w:szCs w:val="22"/>
        </w:rPr>
      </w:pPr>
    </w:p>
    <w:p w14:paraId="071B8D09" w14:textId="75DC9207" w:rsidR="00C411C1" w:rsidRDefault="00C411C1" w:rsidP="00856E93">
      <w:pPr>
        <w:pStyle w:val="NormaleWeb"/>
        <w:shd w:val="clear" w:color="auto" w:fill="FFFFFF"/>
        <w:spacing w:before="0" w:beforeAutospacing="0" w:after="160" w:afterAutospacing="0" w:line="235" w:lineRule="atLeast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noProof/>
          <w:color w:val="000000"/>
          <w:sz w:val="22"/>
          <w:szCs w:val="22"/>
        </w:rPr>
        <w:drawing>
          <wp:inline distT="0" distB="0" distL="0" distR="0" wp14:anchorId="38B94730" wp14:editId="48EFC877">
            <wp:extent cx="1835813" cy="2595245"/>
            <wp:effectExtent l="0" t="0" r="0" b="0"/>
            <wp:docPr id="2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0" t="24140" r="11759"/>
                    <a:stretch/>
                  </pic:blipFill>
                  <pic:spPr bwMode="auto">
                    <a:xfrm>
                      <a:off x="0" y="0"/>
                      <a:ext cx="1836868" cy="2596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36E64">
        <w:rPr>
          <w:rFonts w:ascii="Calibri" w:hAnsi="Calibri"/>
          <w:color w:val="000000"/>
          <w:sz w:val="22"/>
          <w:szCs w:val="22"/>
        </w:rPr>
        <w:t xml:space="preserve">  </w:t>
      </w:r>
      <w:r w:rsidR="00536E64">
        <w:rPr>
          <w:rFonts w:ascii="Calibri" w:hAnsi="Calibri"/>
          <w:noProof/>
          <w:color w:val="000000"/>
          <w:sz w:val="22"/>
          <w:szCs w:val="22"/>
        </w:rPr>
        <w:drawing>
          <wp:inline distT="0" distB="0" distL="0" distR="0" wp14:anchorId="1185C9EE" wp14:editId="65507424">
            <wp:extent cx="4082384" cy="2559050"/>
            <wp:effectExtent l="0" t="0" r="7620" b="6350"/>
            <wp:docPr id="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843" cy="255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DBCB1" w14:textId="77777777" w:rsidR="00856E93" w:rsidRDefault="00856E93"/>
    <w:sectPr w:rsidR="00856E93" w:rsidSect="00976B2A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08"/>
  <w:hyphenationZone w:val="283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E93"/>
    <w:rsid w:val="00536E64"/>
    <w:rsid w:val="00856E93"/>
    <w:rsid w:val="00976B2A"/>
    <w:rsid w:val="009B76A8"/>
    <w:rsid w:val="009D3356"/>
    <w:rsid w:val="00C411C1"/>
    <w:rsid w:val="00DF6D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37A6E3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NormaleWeb">
    <w:name w:val="Normal (Web)"/>
    <w:basedOn w:val="Normale"/>
    <w:uiPriority w:val="99"/>
    <w:semiHidden/>
    <w:unhideWhenUsed/>
    <w:rsid w:val="00856E93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B76A8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9B76A8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NormaleWeb">
    <w:name w:val="Normal (Web)"/>
    <w:basedOn w:val="Normale"/>
    <w:uiPriority w:val="99"/>
    <w:semiHidden/>
    <w:unhideWhenUsed/>
    <w:rsid w:val="00856E93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B76A8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9B76A8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861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01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8ED871E3-E6A5-2F4A-B513-8F8ED7C907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141</Words>
  <Characters>805</Characters>
  <Application>Microsoft Macintosh Word</Application>
  <DocSecurity>0</DocSecurity>
  <Lines>6</Lines>
  <Paragraphs>1</Paragraphs>
  <ScaleCrop>false</ScaleCrop>
  <Company/>
  <LinksUpToDate>false</LinksUpToDate>
  <CharactersWithSpaces>945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Alberto</dc:creator>
  <cp:keywords/>
  <dc:description/>
  <cp:lastModifiedBy>Alberto</cp:lastModifiedBy>
  <cp:revision>5</cp:revision>
  <dcterms:created xsi:type="dcterms:W3CDTF">2021-10-24T06:35:00Z</dcterms:created>
  <dcterms:modified xsi:type="dcterms:W3CDTF">2021-10-25T13:24:00Z</dcterms:modified>
</cp:coreProperties>
</file>